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0D8E3" w14:textId="77777777" w:rsidR="006420B1" w:rsidRPr="00F44943" w:rsidRDefault="006420B1" w:rsidP="00E32A3A">
      <w:pPr>
        <w:outlineLvl w:val="0"/>
        <w:rPr>
          <w:rFonts w:ascii="Whitney Book" w:hAnsi="Whitney Book" w:cs="Arial"/>
          <w:b/>
          <w:noProof/>
          <w:sz w:val="24"/>
        </w:rPr>
      </w:pPr>
      <w:bookmarkStart w:id="0" w:name="_GoBack"/>
      <w:bookmarkEnd w:id="0"/>
    </w:p>
    <w:p w14:paraId="4CBD6EA8" w14:textId="0D7AF457" w:rsidR="00F12AB1" w:rsidRPr="00F44943" w:rsidRDefault="00F12AB1" w:rsidP="00F12AB1">
      <w:pPr>
        <w:pStyle w:val="Title"/>
        <w:rPr>
          <w:rFonts w:ascii="Whitney Book" w:hAnsi="Whitney Book" w:cs="Arial"/>
          <w:color w:val="auto"/>
          <w:sz w:val="32"/>
          <w:szCs w:val="32"/>
        </w:rPr>
      </w:pPr>
      <w:r w:rsidRPr="00F44943">
        <w:rPr>
          <w:rFonts w:ascii="Whitney Book" w:hAnsi="Whitney Book" w:cs="Arial"/>
          <w:color w:val="auto"/>
          <w:sz w:val="32"/>
          <w:szCs w:val="32"/>
        </w:rPr>
        <w:t xml:space="preserve">Meeting </w:t>
      </w:r>
      <w:r w:rsidR="00A41000">
        <w:rPr>
          <w:rFonts w:ascii="Whitney Book" w:hAnsi="Whitney Book" w:cs="Arial"/>
          <w:color w:val="auto"/>
          <w:sz w:val="32"/>
          <w:szCs w:val="32"/>
        </w:rPr>
        <w:t>Minutes</w:t>
      </w:r>
      <w:r w:rsidR="00A41000" w:rsidRPr="00F44943">
        <w:rPr>
          <w:rFonts w:ascii="Whitney Book" w:hAnsi="Whitney Book" w:cs="Arial"/>
          <w:color w:val="auto"/>
          <w:sz w:val="32"/>
          <w:szCs w:val="32"/>
        </w:rPr>
        <w:t xml:space="preserve"> </w:t>
      </w:r>
    </w:p>
    <w:p w14:paraId="1A4AF5FB" w14:textId="77777777" w:rsidR="007B6D86" w:rsidRPr="00F44943" w:rsidRDefault="007B6D86" w:rsidP="007B6D86">
      <w:pPr>
        <w:jc w:val="center"/>
        <w:outlineLvl w:val="0"/>
        <w:rPr>
          <w:rFonts w:ascii="Whitney Book" w:hAnsi="Whitney Book" w:cs="Arial"/>
          <w:b/>
          <w:sz w:val="24"/>
          <w:szCs w:val="24"/>
        </w:rPr>
      </w:pPr>
      <w:r w:rsidRPr="00F44943">
        <w:rPr>
          <w:rFonts w:ascii="Whitney Book" w:hAnsi="Whitney Book" w:cs="Arial"/>
          <w:b/>
          <w:sz w:val="24"/>
          <w:szCs w:val="24"/>
        </w:rPr>
        <w:t xml:space="preserve">Teacher Education </w:t>
      </w:r>
      <w:r w:rsidR="00BD6037" w:rsidRPr="00F44943">
        <w:rPr>
          <w:rFonts w:ascii="Whitney Book" w:hAnsi="Whitney Book" w:cs="Arial"/>
          <w:b/>
          <w:sz w:val="24"/>
          <w:szCs w:val="24"/>
        </w:rPr>
        <w:t>Program</w:t>
      </w:r>
    </w:p>
    <w:p w14:paraId="48CB5495" w14:textId="2CCC1850" w:rsidR="007B6D86" w:rsidRPr="00F44943" w:rsidRDefault="00981F39" w:rsidP="007B6D86">
      <w:pPr>
        <w:ind w:right="-270"/>
        <w:jc w:val="center"/>
        <w:outlineLvl w:val="0"/>
        <w:rPr>
          <w:rFonts w:ascii="Whitney Book" w:hAnsi="Whitney Book" w:cs="Arial"/>
          <w:b/>
          <w:sz w:val="24"/>
          <w:szCs w:val="24"/>
        </w:rPr>
      </w:pPr>
      <w:r>
        <w:rPr>
          <w:rFonts w:ascii="Whitney Book" w:hAnsi="Whitney Book" w:cs="Arial"/>
          <w:b/>
          <w:sz w:val="24"/>
          <w:szCs w:val="24"/>
        </w:rPr>
        <w:t xml:space="preserve">Committee on Curriculum, Admissions, Standings and Appeals </w:t>
      </w:r>
      <w:r w:rsidR="00A41000">
        <w:rPr>
          <w:rFonts w:ascii="Whitney Book" w:hAnsi="Whitney Book" w:cs="Arial"/>
          <w:b/>
          <w:sz w:val="24"/>
          <w:szCs w:val="24"/>
        </w:rPr>
        <w:t>(CCASA)</w:t>
      </w:r>
    </w:p>
    <w:p w14:paraId="3B78AD06" w14:textId="3276EA63" w:rsidR="007B6D86" w:rsidRPr="00F44943" w:rsidRDefault="00981F39" w:rsidP="007B6D86">
      <w:pPr>
        <w:jc w:val="center"/>
        <w:rPr>
          <w:rFonts w:ascii="Whitney Book" w:hAnsi="Whitney Book" w:cs="Arial"/>
          <w:b/>
          <w:sz w:val="24"/>
          <w:szCs w:val="24"/>
        </w:rPr>
      </w:pPr>
      <w:r>
        <w:rPr>
          <w:rFonts w:ascii="Whitney Book" w:hAnsi="Whitney Book" w:cs="Arial"/>
          <w:b/>
          <w:sz w:val="24"/>
          <w:szCs w:val="24"/>
        </w:rPr>
        <w:t>T</w:t>
      </w:r>
      <w:r w:rsidR="00197D53">
        <w:rPr>
          <w:rFonts w:ascii="Whitney Book" w:hAnsi="Whitney Book" w:cs="Arial"/>
          <w:b/>
          <w:sz w:val="24"/>
          <w:szCs w:val="24"/>
        </w:rPr>
        <w:t>hursday, Nov 23</w:t>
      </w:r>
    </w:p>
    <w:p w14:paraId="1A4EFE1B" w14:textId="6377213B" w:rsidR="002A0D6D" w:rsidRDefault="00CD6240" w:rsidP="002A0D6D">
      <w:pPr>
        <w:jc w:val="center"/>
        <w:rPr>
          <w:rFonts w:ascii="Whitney Book" w:hAnsi="Whitney Book" w:cs="Arial"/>
          <w:b/>
          <w:sz w:val="24"/>
          <w:szCs w:val="24"/>
        </w:rPr>
      </w:pPr>
      <w:r w:rsidRPr="00F44943">
        <w:rPr>
          <w:rFonts w:ascii="Whitney Book" w:hAnsi="Whitney Book" w:cs="Arial"/>
          <w:b/>
          <w:sz w:val="24"/>
          <w:szCs w:val="24"/>
        </w:rPr>
        <w:t>TEO meeting room</w:t>
      </w:r>
    </w:p>
    <w:p w14:paraId="6C42C2F3" w14:textId="77777777" w:rsidR="002A0D6D" w:rsidRPr="002A0D6D" w:rsidRDefault="002A0D6D" w:rsidP="002A0D6D">
      <w:pPr>
        <w:rPr>
          <w:rFonts w:ascii="Whitney Book" w:hAnsi="Whitney Book" w:cs="Arial"/>
          <w:sz w:val="24"/>
          <w:szCs w:val="24"/>
        </w:rPr>
      </w:pPr>
    </w:p>
    <w:p w14:paraId="191DD948" w14:textId="29256C69" w:rsidR="009163C7" w:rsidRPr="002A0D6D" w:rsidRDefault="002A0D6D" w:rsidP="002A0D6D">
      <w:pPr>
        <w:rPr>
          <w:rFonts w:ascii="Whitney Light" w:hAnsi="Whitney Light" w:cs="Arial"/>
          <w:sz w:val="24"/>
          <w:szCs w:val="24"/>
        </w:rPr>
      </w:pPr>
      <w:r w:rsidRPr="002A0D6D">
        <w:rPr>
          <w:rFonts w:ascii="Whitney Light" w:hAnsi="Whitney Light" w:cs="Arial"/>
          <w:b/>
          <w:sz w:val="24"/>
          <w:szCs w:val="24"/>
        </w:rPr>
        <w:t>Present</w:t>
      </w:r>
      <w:r w:rsidRPr="002A0D6D">
        <w:rPr>
          <w:rFonts w:ascii="Whitney Light" w:hAnsi="Whitney Light" w:cs="Arial"/>
          <w:sz w:val="24"/>
          <w:szCs w:val="24"/>
        </w:rPr>
        <w:t>: Shawna Faber (Chair), Wendy Carr (TEO), Jennifer Chan (EDST), Janet Jamieson (ECPS), Karen Meyer (EDCP), Meghan Morales (LLED), Jessica La Rochelle (NITEP)</w:t>
      </w:r>
      <w:r>
        <w:rPr>
          <w:rFonts w:ascii="Whitney Light" w:hAnsi="Whitney Light" w:cs="Arial"/>
          <w:sz w:val="24"/>
          <w:szCs w:val="24"/>
        </w:rPr>
        <w:t>,</w:t>
      </w:r>
      <w:r w:rsidRPr="002A0D6D">
        <w:rPr>
          <w:rFonts w:ascii="Whitney Light" w:hAnsi="Whitney Light" w:cs="Arial"/>
          <w:sz w:val="24"/>
          <w:szCs w:val="24"/>
        </w:rPr>
        <w:t xml:space="preserve"> Claire Rushton (TEO)</w:t>
      </w:r>
    </w:p>
    <w:p w14:paraId="188C2D0D" w14:textId="5CAEB0CB" w:rsidR="002A0D6D" w:rsidRPr="002A0D6D" w:rsidRDefault="002A0D6D" w:rsidP="002A0D6D">
      <w:pPr>
        <w:rPr>
          <w:rFonts w:ascii="Whitney Light" w:hAnsi="Whitney Light" w:cs="Arial"/>
          <w:sz w:val="24"/>
          <w:szCs w:val="24"/>
        </w:rPr>
      </w:pPr>
      <w:r w:rsidRPr="009163C7">
        <w:rPr>
          <w:rFonts w:ascii="Whitney Light" w:hAnsi="Whitney Light" w:cs="Arial"/>
          <w:b/>
          <w:sz w:val="24"/>
          <w:szCs w:val="24"/>
        </w:rPr>
        <w:t>Guest</w:t>
      </w:r>
      <w:r w:rsidRPr="002A0D6D">
        <w:rPr>
          <w:rFonts w:ascii="Whitney Light" w:hAnsi="Whitney Light" w:cs="Arial"/>
          <w:sz w:val="24"/>
          <w:szCs w:val="24"/>
        </w:rPr>
        <w:t xml:space="preserve">: </w:t>
      </w:r>
      <w:r>
        <w:rPr>
          <w:rFonts w:ascii="Whitney Light" w:hAnsi="Whitney Light" w:cs="Arial"/>
          <w:sz w:val="24"/>
          <w:szCs w:val="24"/>
        </w:rPr>
        <w:t xml:space="preserve">Elizabeth Jordan (ECPS), </w:t>
      </w:r>
      <w:r w:rsidR="009F3E15">
        <w:rPr>
          <w:rFonts w:ascii="Whitney Light" w:hAnsi="Whitney Light" w:cs="Arial"/>
          <w:sz w:val="24"/>
          <w:szCs w:val="24"/>
        </w:rPr>
        <w:t xml:space="preserve">Sandra Scott (EDCP), Bette Shippam (TEO), </w:t>
      </w:r>
      <w:r w:rsidRPr="002A0D6D">
        <w:rPr>
          <w:rFonts w:ascii="Whitney Light" w:hAnsi="Whitney Light" w:cs="Arial"/>
          <w:sz w:val="24"/>
          <w:szCs w:val="24"/>
        </w:rPr>
        <w:t>John Yamamoto (TEO)</w:t>
      </w:r>
    </w:p>
    <w:p w14:paraId="404DC810" w14:textId="77777777" w:rsidR="00E32A3A" w:rsidRPr="00F44943" w:rsidRDefault="00E32A3A" w:rsidP="00BD5F69">
      <w:pPr>
        <w:tabs>
          <w:tab w:val="left" w:pos="1530"/>
          <w:tab w:val="left" w:pos="1620"/>
        </w:tabs>
        <w:outlineLvl w:val="0"/>
        <w:rPr>
          <w:rFonts w:ascii="Whitney Book" w:hAnsi="Whitney Book" w:cs="Arial"/>
          <w:sz w:val="24"/>
          <w:szCs w:val="24"/>
        </w:rPr>
      </w:pPr>
    </w:p>
    <w:p w14:paraId="11A88AB9" w14:textId="77777777" w:rsidR="002A0D6D" w:rsidRPr="002A0D6D" w:rsidRDefault="00197D53" w:rsidP="00CC1430">
      <w:pPr>
        <w:pStyle w:val="Default"/>
        <w:numPr>
          <w:ilvl w:val="0"/>
          <w:numId w:val="9"/>
        </w:numPr>
        <w:tabs>
          <w:tab w:val="clear" w:pos="810"/>
          <w:tab w:val="left" w:pos="360"/>
          <w:tab w:val="left" w:pos="1530"/>
          <w:tab w:val="left" w:pos="1620"/>
        </w:tabs>
        <w:ind w:right="-18" w:hanging="810"/>
        <w:rPr>
          <w:rFonts w:ascii="Whitney Book" w:eastAsia="Times New Roman" w:hAnsi="Whitney Book"/>
          <w:b/>
          <w:color w:val="auto"/>
        </w:rPr>
      </w:pPr>
      <w:r w:rsidRPr="002A0D6D">
        <w:rPr>
          <w:rFonts w:ascii="Whitney Book" w:eastAsia="Times New Roman" w:hAnsi="Whitney Book"/>
          <w:b/>
          <w:color w:val="auto"/>
        </w:rPr>
        <w:t>Approval of agenda</w:t>
      </w:r>
    </w:p>
    <w:p w14:paraId="38EB1EA9" w14:textId="77777777" w:rsidR="002A0D6D" w:rsidRDefault="002A0D6D" w:rsidP="00CC1430">
      <w:pPr>
        <w:pStyle w:val="Default"/>
        <w:tabs>
          <w:tab w:val="left" w:pos="360"/>
          <w:tab w:val="left" w:pos="1530"/>
          <w:tab w:val="left" w:pos="1620"/>
        </w:tabs>
        <w:ind w:left="810" w:right="-18" w:hanging="810"/>
        <w:rPr>
          <w:rFonts w:ascii="Whitney Book" w:eastAsia="Times New Roman" w:hAnsi="Whitney Book"/>
          <w:color w:val="auto"/>
        </w:rPr>
      </w:pPr>
      <w:r w:rsidRPr="002A0D6D">
        <w:rPr>
          <w:rFonts w:ascii="Whitney Book" w:eastAsia="Times New Roman" w:hAnsi="Whitney Book"/>
          <w:color w:val="auto"/>
        </w:rPr>
        <w:t>Motion to approve the agenda</w:t>
      </w:r>
    </w:p>
    <w:p w14:paraId="3DFE8E7F" w14:textId="77777777" w:rsidR="002A0D6D" w:rsidRPr="002A0D6D" w:rsidRDefault="002A0D6D" w:rsidP="00CC1430">
      <w:pPr>
        <w:pStyle w:val="Default"/>
        <w:tabs>
          <w:tab w:val="left" w:pos="360"/>
          <w:tab w:val="left" w:pos="1530"/>
          <w:tab w:val="left" w:pos="1620"/>
        </w:tabs>
        <w:ind w:left="810" w:right="-18" w:hanging="810"/>
        <w:rPr>
          <w:rFonts w:ascii="Whitney Book" w:eastAsia="Times New Roman" w:hAnsi="Whitney Book"/>
          <w:i/>
          <w:color w:val="auto"/>
        </w:rPr>
      </w:pPr>
      <w:r w:rsidRPr="002A0D6D">
        <w:rPr>
          <w:rFonts w:ascii="Whitney Book" w:eastAsia="Times New Roman" w:hAnsi="Whitney Book"/>
          <w:i/>
          <w:color w:val="auto"/>
        </w:rPr>
        <w:t>Moved by Shawna, Seconded by Meghan</w:t>
      </w:r>
    </w:p>
    <w:p w14:paraId="7BC18075" w14:textId="2CCD74C1" w:rsidR="002A0D6D" w:rsidRDefault="002A0D6D" w:rsidP="00CC1430">
      <w:pPr>
        <w:pStyle w:val="Default"/>
        <w:tabs>
          <w:tab w:val="left" w:pos="360"/>
          <w:tab w:val="left" w:pos="1530"/>
          <w:tab w:val="left" w:pos="1620"/>
        </w:tabs>
        <w:ind w:left="810" w:right="-18" w:hanging="810"/>
        <w:rPr>
          <w:rFonts w:ascii="Whitney Book" w:eastAsia="Times New Roman" w:hAnsi="Whitney Book"/>
          <w:color w:val="auto"/>
        </w:rPr>
      </w:pP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 w:rsidR="009163C7">
        <w:rPr>
          <w:rFonts w:ascii="Whitney Book" w:eastAsia="Times New Roman" w:hAnsi="Whitney Book"/>
          <w:color w:val="auto"/>
        </w:rPr>
        <w:t xml:space="preserve">        </w:t>
      </w:r>
      <w:r w:rsidR="00CC1430">
        <w:rPr>
          <w:rFonts w:ascii="Whitney Book" w:eastAsia="Times New Roman" w:hAnsi="Whitney Book"/>
          <w:color w:val="auto"/>
        </w:rPr>
        <w:tab/>
      </w:r>
      <w:r w:rsidR="00CC1430">
        <w:rPr>
          <w:rFonts w:ascii="Whitney Book" w:eastAsia="Times New Roman" w:hAnsi="Whitney Book"/>
          <w:color w:val="auto"/>
        </w:rPr>
        <w:tab/>
        <w:t xml:space="preserve">        </w:t>
      </w:r>
      <w:r>
        <w:rPr>
          <w:rFonts w:ascii="Whitney Book" w:eastAsia="Times New Roman" w:hAnsi="Whitney Book"/>
          <w:i/>
          <w:color w:val="auto"/>
        </w:rPr>
        <w:t>Carried</w:t>
      </w:r>
    </w:p>
    <w:p w14:paraId="1B981A37" w14:textId="496A08EE" w:rsidR="00480672" w:rsidRPr="002A0D6D" w:rsidRDefault="002A0D6D" w:rsidP="00CC1430">
      <w:pPr>
        <w:pStyle w:val="Default"/>
        <w:tabs>
          <w:tab w:val="left" w:pos="360"/>
          <w:tab w:val="left" w:pos="1530"/>
          <w:tab w:val="left" w:pos="1620"/>
        </w:tabs>
        <w:ind w:right="-18" w:hanging="810"/>
        <w:rPr>
          <w:rFonts w:ascii="Whitney Book" w:eastAsia="Times New Roman" w:hAnsi="Whitney Book"/>
          <w:b/>
          <w:color w:val="auto"/>
        </w:rPr>
      </w:pPr>
      <w:r w:rsidRPr="002A0D6D">
        <w:rPr>
          <w:rFonts w:ascii="Whitney Book" w:eastAsia="Times New Roman" w:hAnsi="Whitney Book"/>
          <w:b/>
          <w:color w:val="auto"/>
        </w:rPr>
        <w:tab/>
      </w:r>
    </w:p>
    <w:p w14:paraId="623BC13C" w14:textId="12735B2F" w:rsidR="002A0D6D" w:rsidRPr="002A0D6D" w:rsidRDefault="00197D53" w:rsidP="00CC1430">
      <w:pPr>
        <w:pStyle w:val="Default"/>
        <w:numPr>
          <w:ilvl w:val="0"/>
          <w:numId w:val="9"/>
        </w:numPr>
        <w:tabs>
          <w:tab w:val="left" w:pos="360"/>
          <w:tab w:val="left" w:pos="1530"/>
          <w:tab w:val="left" w:pos="1620"/>
        </w:tabs>
        <w:ind w:right="-18" w:hanging="810"/>
        <w:rPr>
          <w:rFonts w:ascii="Whitney Book" w:eastAsia="Times New Roman" w:hAnsi="Whitney Book"/>
          <w:b/>
          <w:color w:val="auto"/>
        </w:rPr>
      </w:pPr>
      <w:r w:rsidRPr="002A0D6D">
        <w:rPr>
          <w:rFonts w:ascii="Whitney Book" w:eastAsia="Times New Roman" w:hAnsi="Whitney Book"/>
          <w:b/>
          <w:color w:val="auto"/>
        </w:rPr>
        <w:t>Approval of minutes from Tuesday, Oct 10</w:t>
      </w:r>
    </w:p>
    <w:p w14:paraId="26408D43" w14:textId="77777777" w:rsidR="002A0D6D" w:rsidRDefault="002A0D6D" w:rsidP="00CC1430">
      <w:pPr>
        <w:pStyle w:val="Default"/>
        <w:tabs>
          <w:tab w:val="left" w:pos="360"/>
          <w:tab w:val="left" w:pos="1530"/>
          <w:tab w:val="left" w:pos="1620"/>
        </w:tabs>
        <w:ind w:left="810" w:right="-18" w:hanging="810"/>
        <w:rPr>
          <w:rFonts w:ascii="Whitney Book" w:eastAsia="Times New Roman" w:hAnsi="Whitney Book"/>
          <w:color w:val="auto"/>
        </w:rPr>
      </w:pPr>
      <w:r w:rsidRPr="002A0D6D">
        <w:rPr>
          <w:rFonts w:ascii="Whitney Book" w:eastAsia="Times New Roman" w:hAnsi="Whitney Book"/>
          <w:color w:val="auto"/>
        </w:rPr>
        <w:t>Motion to approve the agenda</w:t>
      </w:r>
    </w:p>
    <w:p w14:paraId="1577FDB6" w14:textId="69FB92A6" w:rsidR="002A0D6D" w:rsidRPr="002A0D6D" w:rsidRDefault="002A0D6D" w:rsidP="00CC1430">
      <w:pPr>
        <w:pStyle w:val="Default"/>
        <w:tabs>
          <w:tab w:val="left" w:pos="360"/>
          <w:tab w:val="left" w:pos="1530"/>
          <w:tab w:val="left" w:pos="1620"/>
        </w:tabs>
        <w:ind w:left="810" w:right="-18" w:hanging="810"/>
        <w:rPr>
          <w:rFonts w:ascii="Whitney Book" w:eastAsia="Times New Roman" w:hAnsi="Whitney Book"/>
          <w:i/>
          <w:color w:val="auto"/>
        </w:rPr>
      </w:pPr>
      <w:r w:rsidRPr="002A0D6D">
        <w:rPr>
          <w:rFonts w:ascii="Whitney Book" w:eastAsia="Times New Roman" w:hAnsi="Whitney Book"/>
          <w:i/>
          <w:color w:val="auto"/>
        </w:rPr>
        <w:t xml:space="preserve">Moved by Shawna, Seconded by </w:t>
      </w:r>
      <w:r>
        <w:rPr>
          <w:rFonts w:ascii="Whitney Book" w:eastAsia="Times New Roman" w:hAnsi="Whitney Book"/>
          <w:i/>
          <w:color w:val="auto"/>
        </w:rPr>
        <w:t>Janet</w:t>
      </w:r>
    </w:p>
    <w:p w14:paraId="74C0426C" w14:textId="6104D2B9" w:rsidR="002A0D6D" w:rsidRPr="00D94C95" w:rsidRDefault="002A0D6D" w:rsidP="00CC1430">
      <w:pPr>
        <w:pStyle w:val="Default"/>
        <w:tabs>
          <w:tab w:val="left" w:pos="360"/>
          <w:tab w:val="left" w:pos="1530"/>
          <w:tab w:val="left" w:pos="1620"/>
        </w:tabs>
        <w:spacing w:line="480" w:lineRule="auto"/>
        <w:ind w:left="810" w:right="-18" w:hanging="810"/>
        <w:rPr>
          <w:rFonts w:ascii="Whitney Book" w:eastAsia="Times New Roman" w:hAnsi="Whitney Book"/>
          <w:color w:val="auto"/>
        </w:rPr>
      </w:pP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>
        <w:rPr>
          <w:rFonts w:ascii="Whitney Book" w:eastAsia="Times New Roman" w:hAnsi="Whitney Book"/>
          <w:color w:val="auto"/>
        </w:rPr>
        <w:tab/>
      </w:r>
      <w:r w:rsidR="009163C7">
        <w:rPr>
          <w:rFonts w:ascii="Whitney Book" w:eastAsia="Times New Roman" w:hAnsi="Whitney Book"/>
          <w:color w:val="auto"/>
        </w:rPr>
        <w:t xml:space="preserve">       </w:t>
      </w:r>
      <w:r w:rsidR="00CC1430">
        <w:rPr>
          <w:rFonts w:ascii="Whitney Book" w:eastAsia="Times New Roman" w:hAnsi="Whitney Book"/>
          <w:color w:val="auto"/>
        </w:rPr>
        <w:tab/>
      </w:r>
      <w:r w:rsidR="00CC1430">
        <w:rPr>
          <w:rFonts w:ascii="Whitney Book" w:eastAsia="Times New Roman" w:hAnsi="Whitney Book"/>
          <w:color w:val="auto"/>
        </w:rPr>
        <w:tab/>
      </w:r>
      <w:r w:rsidR="009163C7">
        <w:rPr>
          <w:rFonts w:ascii="Whitney Book" w:eastAsia="Times New Roman" w:hAnsi="Whitney Book"/>
          <w:color w:val="auto"/>
        </w:rPr>
        <w:t xml:space="preserve"> </w:t>
      </w:r>
      <w:r w:rsidR="00CC1430">
        <w:rPr>
          <w:rFonts w:ascii="Whitney Book" w:eastAsia="Times New Roman" w:hAnsi="Whitney Book"/>
          <w:color w:val="auto"/>
        </w:rPr>
        <w:t xml:space="preserve">       </w:t>
      </w:r>
      <w:r>
        <w:rPr>
          <w:rFonts w:ascii="Whitney Book" w:eastAsia="Times New Roman" w:hAnsi="Whitney Book"/>
          <w:i/>
          <w:color w:val="auto"/>
        </w:rPr>
        <w:t>Carried</w:t>
      </w:r>
    </w:p>
    <w:p w14:paraId="2E9CB40E" w14:textId="77777777" w:rsidR="009163C7" w:rsidRDefault="00197D53" w:rsidP="00CC1430">
      <w:pPr>
        <w:pStyle w:val="Default"/>
        <w:numPr>
          <w:ilvl w:val="0"/>
          <w:numId w:val="9"/>
        </w:numPr>
        <w:tabs>
          <w:tab w:val="left" w:pos="360"/>
          <w:tab w:val="left" w:pos="1530"/>
          <w:tab w:val="left" w:pos="1620"/>
        </w:tabs>
        <w:spacing w:line="480" w:lineRule="auto"/>
        <w:ind w:right="-18" w:hanging="810"/>
        <w:rPr>
          <w:rFonts w:ascii="Whitney Book" w:eastAsia="Times New Roman" w:hAnsi="Whitney Book"/>
          <w:b/>
          <w:color w:val="auto"/>
        </w:rPr>
      </w:pPr>
      <w:r w:rsidRPr="002A0D6D">
        <w:rPr>
          <w:rFonts w:ascii="Whitney Book" w:eastAsia="Times New Roman" w:hAnsi="Whitney Book"/>
          <w:b/>
          <w:color w:val="auto"/>
        </w:rPr>
        <w:t>CAT 1 – ECED 490 (Elizabeth Jordan)</w:t>
      </w:r>
    </w:p>
    <w:p w14:paraId="54A7B11D" w14:textId="39129C9B" w:rsidR="00D94C95" w:rsidRPr="009163C7" w:rsidRDefault="002A0D6D" w:rsidP="009163C7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b/>
          <w:color w:val="auto"/>
        </w:rPr>
      </w:pPr>
      <w:r w:rsidRPr="009163C7">
        <w:rPr>
          <w:rFonts w:ascii="Whitney Book" w:eastAsia="Times New Roman" w:hAnsi="Whitney Book"/>
          <w:color w:val="auto"/>
        </w:rPr>
        <w:t xml:space="preserve">Elizabeth Jordan (ECPS) presented a CAT 1 to create </w:t>
      </w:r>
      <w:r w:rsidR="00470FB7" w:rsidRPr="009163C7">
        <w:rPr>
          <w:rFonts w:ascii="Whitney Book" w:eastAsia="Times New Roman" w:hAnsi="Whitney Book"/>
          <w:color w:val="auto"/>
        </w:rPr>
        <w:t>an Early Childhood Education Practicum &amp; Seminar course (</w:t>
      </w:r>
      <w:r w:rsidRPr="009163C7">
        <w:rPr>
          <w:rFonts w:ascii="Whitney Book" w:eastAsia="Times New Roman" w:hAnsi="Whitney Book"/>
          <w:color w:val="auto"/>
        </w:rPr>
        <w:t>ECED 490</w:t>
      </w:r>
      <w:r w:rsidR="00470FB7" w:rsidRPr="009163C7">
        <w:rPr>
          <w:rFonts w:ascii="Whitney Book" w:eastAsia="Times New Roman" w:hAnsi="Whitney Book"/>
          <w:color w:val="auto"/>
        </w:rPr>
        <w:t xml:space="preserve">), along with the </w:t>
      </w:r>
      <w:r w:rsidR="00D94C95" w:rsidRPr="009163C7">
        <w:rPr>
          <w:rFonts w:ascii="Whitney Book" w:eastAsia="Times New Roman" w:hAnsi="Whitney Book"/>
          <w:color w:val="auto"/>
        </w:rPr>
        <w:t xml:space="preserve">course outline, </w:t>
      </w:r>
      <w:r w:rsidR="00470FB7" w:rsidRPr="009163C7">
        <w:rPr>
          <w:rFonts w:ascii="Whitney Book" w:eastAsia="Times New Roman" w:hAnsi="Whitney Book"/>
          <w:color w:val="auto"/>
        </w:rPr>
        <w:t xml:space="preserve">Library Curriculum Consultation form and Budgetary Impact form. </w:t>
      </w:r>
      <w:r w:rsidR="009A0E06">
        <w:rPr>
          <w:rFonts w:ascii="Whitney Book" w:eastAsia="Times New Roman" w:hAnsi="Whitney Book"/>
          <w:color w:val="auto"/>
        </w:rPr>
        <w:t xml:space="preserve">Minor edits were made to the attached CAT 1 draft. The final version </w:t>
      </w:r>
      <w:r w:rsidR="00D94C95" w:rsidRPr="009163C7">
        <w:rPr>
          <w:rFonts w:ascii="Whitney Book" w:eastAsia="Times New Roman" w:hAnsi="Whitney Book"/>
          <w:color w:val="auto"/>
        </w:rPr>
        <w:t xml:space="preserve">will be forwarded to the next Faculty meeting. </w:t>
      </w:r>
      <w:r w:rsidR="00CC1430">
        <w:rPr>
          <w:rFonts w:ascii="Whitney Book" w:eastAsia="Times New Roman" w:hAnsi="Whitney Book"/>
          <w:color w:val="auto"/>
        </w:rPr>
        <w:t xml:space="preserve">All </w:t>
      </w:r>
      <w:r w:rsidR="009A0E06">
        <w:rPr>
          <w:rFonts w:ascii="Whitney Book" w:eastAsia="Times New Roman" w:hAnsi="Whitney Book"/>
          <w:color w:val="auto"/>
        </w:rPr>
        <w:t xml:space="preserve">other documents are also attached to these minutes. </w:t>
      </w:r>
    </w:p>
    <w:p w14:paraId="0B49A421" w14:textId="77777777" w:rsidR="00985C88" w:rsidRDefault="00985C88" w:rsidP="00D94C95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color w:val="auto"/>
        </w:rPr>
      </w:pPr>
    </w:p>
    <w:p w14:paraId="3AFB3392" w14:textId="60F01828" w:rsidR="00470FB7" w:rsidRDefault="00D94C95" w:rsidP="00470FB7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i/>
          <w:color w:val="auto"/>
        </w:rPr>
      </w:pPr>
      <w:r>
        <w:rPr>
          <w:rFonts w:ascii="Whitney Book" w:eastAsia="Times New Roman" w:hAnsi="Whitney Book"/>
          <w:i/>
          <w:color w:val="auto"/>
        </w:rPr>
        <w:t>Moved by Shawna, Seconded by Meghan</w:t>
      </w:r>
    </w:p>
    <w:p w14:paraId="52C6AA1D" w14:textId="439769B2" w:rsidR="00CC1430" w:rsidRDefault="00D94C95" w:rsidP="00470FB7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i/>
          <w:color w:val="auto"/>
        </w:rPr>
      </w:pP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 w:rsidR="009163C7">
        <w:rPr>
          <w:rFonts w:ascii="Whitney Book" w:eastAsia="Times New Roman" w:hAnsi="Whitney Book"/>
          <w:i/>
          <w:color w:val="auto"/>
        </w:rPr>
        <w:t xml:space="preserve">  </w:t>
      </w:r>
      <w:r w:rsidR="00E00B90">
        <w:rPr>
          <w:rFonts w:ascii="Whitney Book" w:eastAsia="Times New Roman" w:hAnsi="Whitney Book"/>
          <w:i/>
          <w:color w:val="auto"/>
        </w:rPr>
        <w:t>Unanimously approved</w:t>
      </w:r>
    </w:p>
    <w:p w14:paraId="5D6F7D11" w14:textId="77777777" w:rsidR="009163C7" w:rsidRPr="00D94C95" w:rsidRDefault="009163C7" w:rsidP="00470FB7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i/>
          <w:color w:val="auto"/>
        </w:rPr>
      </w:pPr>
    </w:p>
    <w:p w14:paraId="4CD99A14" w14:textId="488DADF7" w:rsidR="009163C7" w:rsidRDefault="00197D53" w:rsidP="00480672">
      <w:pPr>
        <w:pStyle w:val="Default"/>
        <w:numPr>
          <w:ilvl w:val="0"/>
          <w:numId w:val="9"/>
        </w:numPr>
        <w:tabs>
          <w:tab w:val="left" w:pos="1530"/>
          <w:tab w:val="left" w:pos="1620"/>
        </w:tabs>
        <w:spacing w:line="480" w:lineRule="auto"/>
        <w:ind w:right="-18"/>
        <w:rPr>
          <w:rFonts w:ascii="Whitney Book" w:eastAsia="Times New Roman" w:hAnsi="Whitney Book"/>
          <w:b/>
          <w:color w:val="auto"/>
        </w:rPr>
      </w:pPr>
      <w:r w:rsidRPr="002A0D6D">
        <w:rPr>
          <w:rFonts w:ascii="Whitney Book" w:eastAsia="Times New Roman" w:hAnsi="Whitney Book"/>
          <w:b/>
          <w:color w:val="auto"/>
        </w:rPr>
        <w:t xml:space="preserve">CAT 2 – Dual Degree </w:t>
      </w:r>
      <w:proofErr w:type="spellStart"/>
      <w:r w:rsidRPr="002A0D6D">
        <w:rPr>
          <w:rFonts w:ascii="Whitney Book" w:eastAsia="Times New Roman" w:hAnsi="Whitney Book"/>
          <w:b/>
          <w:color w:val="auto"/>
        </w:rPr>
        <w:t>BEd</w:t>
      </w:r>
      <w:proofErr w:type="spellEnd"/>
      <w:r w:rsidRPr="002A0D6D">
        <w:rPr>
          <w:rFonts w:ascii="Whitney Book" w:eastAsia="Times New Roman" w:hAnsi="Whitney Book"/>
          <w:b/>
          <w:color w:val="auto"/>
        </w:rPr>
        <w:t xml:space="preserve"> Secondary &amp; BSc (Forestry – </w:t>
      </w:r>
      <w:proofErr w:type="spellStart"/>
      <w:r w:rsidRPr="002A0D6D">
        <w:rPr>
          <w:rFonts w:ascii="Whitney Book" w:eastAsia="Times New Roman" w:hAnsi="Whitney Book"/>
          <w:b/>
          <w:color w:val="auto"/>
        </w:rPr>
        <w:t>FSc</w:t>
      </w:r>
      <w:proofErr w:type="spellEnd"/>
      <w:r w:rsidRPr="002A0D6D">
        <w:rPr>
          <w:rFonts w:ascii="Whitney Book" w:eastAsia="Times New Roman" w:hAnsi="Whitney Book"/>
          <w:b/>
          <w:color w:val="auto"/>
        </w:rPr>
        <w:t xml:space="preserve"> &amp; NRC) </w:t>
      </w:r>
    </w:p>
    <w:p w14:paraId="5FF2A75E" w14:textId="77777777" w:rsidR="00F16F6A" w:rsidRDefault="009163C7" w:rsidP="009163C7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color w:val="auto"/>
        </w:rPr>
      </w:pPr>
      <w:r>
        <w:rPr>
          <w:rFonts w:ascii="Whitney Book" w:eastAsia="Times New Roman" w:hAnsi="Whitney Book"/>
          <w:color w:val="auto"/>
        </w:rPr>
        <w:t>Bette Shippam and Sandra Scott presented three CAT 2</w:t>
      </w:r>
      <w:r w:rsidR="00F16F6A">
        <w:rPr>
          <w:rFonts w:ascii="Whitney Book" w:eastAsia="Times New Roman" w:hAnsi="Whitney Book"/>
          <w:color w:val="auto"/>
        </w:rPr>
        <w:t xml:space="preserve"> forms for</w:t>
      </w:r>
      <w:r>
        <w:rPr>
          <w:rFonts w:ascii="Whitney Book" w:eastAsia="Times New Roman" w:hAnsi="Whitney Book"/>
          <w:color w:val="auto"/>
        </w:rPr>
        <w:t xml:space="preserve"> </w:t>
      </w:r>
      <w:r w:rsidR="00CC1430">
        <w:rPr>
          <w:rFonts w:ascii="Whitney Book" w:eastAsia="Times New Roman" w:hAnsi="Whitney Book"/>
          <w:color w:val="auto"/>
        </w:rPr>
        <w:t xml:space="preserve">two </w:t>
      </w:r>
      <w:r>
        <w:rPr>
          <w:rFonts w:ascii="Whitney Book" w:eastAsia="Times New Roman" w:hAnsi="Whitney Book"/>
          <w:color w:val="auto"/>
        </w:rPr>
        <w:t>new dual degree</w:t>
      </w:r>
      <w:r w:rsidR="00F16F6A">
        <w:rPr>
          <w:rFonts w:ascii="Whitney Book" w:eastAsia="Times New Roman" w:hAnsi="Whitney Book"/>
          <w:color w:val="auto"/>
        </w:rPr>
        <w:t xml:space="preserve"> pathways</w:t>
      </w:r>
      <w:r w:rsidR="00CC1430">
        <w:rPr>
          <w:rFonts w:ascii="Whitney Book" w:eastAsia="Times New Roman" w:hAnsi="Whitney Book"/>
          <w:color w:val="auto"/>
        </w:rPr>
        <w:t xml:space="preserve"> </w:t>
      </w:r>
      <w:proofErr w:type="gramStart"/>
      <w:r w:rsidR="00CC1430">
        <w:rPr>
          <w:rFonts w:ascii="Whitney Book" w:eastAsia="Times New Roman" w:hAnsi="Whitney Book"/>
          <w:color w:val="auto"/>
        </w:rPr>
        <w:t>in</w:t>
      </w:r>
      <w:proofErr w:type="gramEnd"/>
      <w:r w:rsidR="00F16F6A">
        <w:rPr>
          <w:rFonts w:ascii="Whitney Book" w:eastAsia="Times New Roman" w:hAnsi="Whitney Book"/>
          <w:color w:val="auto"/>
        </w:rPr>
        <w:t xml:space="preserve"> </w:t>
      </w:r>
      <w:proofErr w:type="spellStart"/>
      <w:r w:rsidR="00F16F6A">
        <w:rPr>
          <w:rFonts w:ascii="Whitney Book" w:eastAsia="Times New Roman" w:hAnsi="Whitney Book"/>
          <w:color w:val="auto"/>
        </w:rPr>
        <w:t>BEd</w:t>
      </w:r>
      <w:proofErr w:type="spellEnd"/>
      <w:r w:rsidR="00F16F6A">
        <w:rPr>
          <w:rFonts w:ascii="Whitney Book" w:eastAsia="Times New Roman" w:hAnsi="Whitney Book"/>
          <w:color w:val="auto"/>
        </w:rPr>
        <w:t xml:space="preserve"> Secondary and </w:t>
      </w:r>
      <w:r>
        <w:rPr>
          <w:rFonts w:ascii="Whitney Book" w:eastAsia="Times New Roman" w:hAnsi="Whitney Book"/>
          <w:color w:val="auto"/>
        </w:rPr>
        <w:t xml:space="preserve">Bachelor of Science in Forestry Sciences or Natural Resource Conservation. </w:t>
      </w:r>
      <w:r w:rsidR="00CC1430">
        <w:rPr>
          <w:rFonts w:ascii="Whitney Book" w:eastAsia="Times New Roman" w:hAnsi="Whitney Book"/>
          <w:color w:val="auto"/>
        </w:rPr>
        <w:t xml:space="preserve">The three CAT 2 forms outlined the admission, pre-admission advising, and </w:t>
      </w:r>
      <w:r w:rsidR="00F16F6A">
        <w:rPr>
          <w:rFonts w:ascii="Whitney Book" w:eastAsia="Times New Roman" w:hAnsi="Whitney Book"/>
          <w:color w:val="auto"/>
        </w:rPr>
        <w:t>degree description</w:t>
      </w:r>
      <w:r w:rsidR="00CC1430">
        <w:rPr>
          <w:rFonts w:ascii="Whitney Book" w:eastAsia="Times New Roman" w:hAnsi="Whitney Book"/>
          <w:color w:val="auto"/>
        </w:rPr>
        <w:t xml:space="preserve"> changes to the course calendar. Additional edits were made to the CAT 2 forms. All documents are attached to these minutes. </w:t>
      </w:r>
    </w:p>
    <w:p w14:paraId="1D45FC0F" w14:textId="77777777" w:rsidR="00CC1430" w:rsidRDefault="00CC1430" w:rsidP="009163C7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color w:val="auto"/>
        </w:rPr>
      </w:pPr>
    </w:p>
    <w:p w14:paraId="4F62E80F" w14:textId="57BF4E82" w:rsidR="00CC1430" w:rsidRDefault="00CC1430" w:rsidP="00CC1430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i/>
          <w:color w:val="auto"/>
        </w:rPr>
      </w:pPr>
      <w:r>
        <w:rPr>
          <w:rFonts w:ascii="Whitney Book" w:eastAsia="Times New Roman" w:hAnsi="Whitney Book"/>
          <w:i/>
          <w:color w:val="auto"/>
        </w:rPr>
        <w:t>Moved by Meghan, Seconded by</w:t>
      </w:r>
      <w:r w:rsidR="00A41000">
        <w:rPr>
          <w:rFonts w:ascii="Whitney Book" w:eastAsia="Times New Roman" w:hAnsi="Whitney Book"/>
          <w:i/>
          <w:color w:val="auto"/>
        </w:rPr>
        <w:t xml:space="preserve"> </w:t>
      </w:r>
      <w:r>
        <w:rPr>
          <w:rFonts w:ascii="Whitney Book" w:eastAsia="Times New Roman" w:hAnsi="Whitney Book"/>
          <w:i/>
          <w:color w:val="auto"/>
        </w:rPr>
        <w:t>Janet</w:t>
      </w:r>
    </w:p>
    <w:p w14:paraId="206D5441" w14:textId="3E88D507" w:rsidR="00CC1430" w:rsidRDefault="00CC1430" w:rsidP="00CC1430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i/>
          <w:color w:val="auto"/>
        </w:rPr>
      </w:pP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>
        <w:rPr>
          <w:rFonts w:ascii="Whitney Book" w:eastAsia="Times New Roman" w:hAnsi="Whitney Book"/>
          <w:i/>
          <w:color w:val="auto"/>
        </w:rPr>
        <w:tab/>
      </w:r>
      <w:r w:rsidR="00A41000">
        <w:rPr>
          <w:rFonts w:ascii="Whitney Book" w:eastAsia="Times New Roman" w:hAnsi="Whitney Book"/>
          <w:i/>
          <w:color w:val="auto"/>
        </w:rPr>
        <w:tab/>
      </w:r>
      <w:r w:rsidR="00E00B90">
        <w:rPr>
          <w:rFonts w:ascii="Whitney Book" w:eastAsia="Times New Roman" w:hAnsi="Whitney Book"/>
          <w:i/>
          <w:color w:val="auto"/>
        </w:rPr>
        <w:t xml:space="preserve">Unanimously approved </w:t>
      </w:r>
    </w:p>
    <w:p w14:paraId="6FEF6548" w14:textId="77777777" w:rsidR="00CC1430" w:rsidRDefault="00CC1430" w:rsidP="00CC1430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i/>
          <w:color w:val="auto"/>
        </w:rPr>
      </w:pPr>
    </w:p>
    <w:p w14:paraId="4E0D7032" w14:textId="77777777" w:rsidR="00CC1430" w:rsidRDefault="00CC1430" w:rsidP="00CC1430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i/>
          <w:color w:val="auto"/>
        </w:rPr>
      </w:pPr>
    </w:p>
    <w:p w14:paraId="7495FD83" w14:textId="77777777" w:rsidR="00CC1430" w:rsidRDefault="00CC1430" w:rsidP="00CC1430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i/>
          <w:color w:val="auto"/>
        </w:rPr>
      </w:pPr>
    </w:p>
    <w:p w14:paraId="26C4AA47" w14:textId="44F48DEC" w:rsidR="00095FBC" w:rsidRDefault="00197D53" w:rsidP="00F16F6A">
      <w:pPr>
        <w:pStyle w:val="Default"/>
        <w:numPr>
          <w:ilvl w:val="0"/>
          <w:numId w:val="9"/>
        </w:numPr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b/>
          <w:color w:val="auto"/>
        </w:rPr>
      </w:pPr>
      <w:r w:rsidRPr="00CC1430">
        <w:rPr>
          <w:rFonts w:ascii="Whitney Book" w:eastAsia="Times New Roman" w:hAnsi="Whitney Book"/>
          <w:b/>
          <w:color w:val="auto"/>
        </w:rPr>
        <w:lastRenderedPageBreak/>
        <w:t xml:space="preserve">Discussion of appeals process </w:t>
      </w:r>
    </w:p>
    <w:p w14:paraId="75426B80" w14:textId="77777777" w:rsidR="00F16F6A" w:rsidRDefault="00F16F6A" w:rsidP="00F16F6A">
      <w:pPr>
        <w:pStyle w:val="Default"/>
        <w:tabs>
          <w:tab w:val="left" w:pos="1530"/>
          <w:tab w:val="left" w:pos="1620"/>
        </w:tabs>
        <w:ind w:left="810" w:right="-18"/>
        <w:rPr>
          <w:rFonts w:ascii="Whitney Book" w:eastAsia="Times New Roman" w:hAnsi="Whitney Book"/>
          <w:b/>
          <w:color w:val="auto"/>
        </w:rPr>
      </w:pPr>
    </w:p>
    <w:p w14:paraId="25EE29CE" w14:textId="061F304B" w:rsidR="00F16F6A" w:rsidRDefault="00CC1430" w:rsidP="00F16F6A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color w:val="auto"/>
        </w:rPr>
      </w:pPr>
      <w:r>
        <w:rPr>
          <w:rFonts w:ascii="Whitney Book" w:eastAsia="Times New Roman" w:hAnsi="Whitney Book"/>
          <w:color w:val="auto"/>
        </w:rPr>
        <w:t xml:space="preserve">The committee reviewed the CCASA appeals procedure and </w:t>
      </w:r>
      <w:r w:rsidR="00A41000">
        <w:rPr>
          <w:rFonts w:ascii="Whitney Book" w:eastAsia="Times New Roman" w:hAnsi="Whitney Book"/>
          <w:color w:val="auto"/>
        </w:rPr>
        <w:t>agreed to make one change: that the requirement for K-12 experience for an appeal committee member is required only for appeals pertaining strictly to practicum matters</w:t>
      </w:r>
      <w:r>
        <w:rPr>
          <w:rFonts w:ascii="Whitney Book" w:eastAsia="Times New Roman" w:hAnsi="Whitney Book"/>
          <w:color w:val="auto"/>
        </w:rPr>
        <w:t xml:space="preserve">. The most recent version can be found on </w:t>
      </w:r>
      <w:hyperlink r:id="rId8" w:history="1">
        <w:r w:rsidRPr="00E17459">
          <w:rPr>
            <w:rStyle w:val="Hyperlink"/>
            <w:rFonts w:ascii="Whitney Book" w:eastAsia="Times New Roman" w:hAnsi="Whitney Book"/>
          </w:rPr>
          <w:t>http://teach.educ.ubc.ca/students/policies-and-guides/</w:t>
        </w:r>
      </w:hyperlink>
      <w:r>
        <w:rPr>
          <w:rFonts w:ascii="Whitney Book" w:eastAsia="Times New Roman" w:hAnsi="Whitney Book"/>
          <w:color w:val="auto"/>
        </w:rPr>
        <w:t xml:space="preserve"> </w:t>
      </w:r>
    </w:p>
    <w:p w14:paraId="22FCF4D0" w14:textId="77777777" w:rsidR="00F16F6A" w:rsidRPr="00F16F6A" w:rsidRDefault="00F16F6A" w:rsidP="00F16F6A">
      <w:pPr>
        <w:pStyle w:val="Default"/>
        <w:tabs>
          <w:tab w:val="left" w:pos="1530"/>
          <w:tab w:val="left" w:pos="1620"/>
        </w:tabs>
        <w:ind w:right="-18"/>
        <w:rPr>
          <w:rFonts w:ascii="Whitney Book" w:eastAsia="Times New Roman" w:hAnsi="Whitney Book"/>
          <w:color w:val="auto"/>
        </w:rPr>
      </w:pPr>
    </w:p>
    <w:p w14:paraId="3CC69895" w14:textId="29526ED9" w:rsidR="00F16F6A" w:rsidRDefault="00F16F6A" w:rsidP="00F16F6A">
      <w:pPr>
        <w:pStyle w:val="Default"/>
        <w:numPr>
          <w:ilvl w:val="0"/>
          <w:numId w:val="9"/>
        </w:numPr>
        <w:tabs>
          <w:tab w:val="left" w:pos="1530"/>
          <w:tab w:val="left" w:pos="1620"/>
        </w:tabs>
        <w:outlineLvl w:val="0"/>
        <w:rPr>
          <w:rFonts w:ascii="Whitney Book" w:hAnsi="Whitney Book"/>
          <w:b/>
          <w:color w:val="auto"/>
        </w:rPr>
      </w:pPr>
      <w:r>
        <w:rPr>
          <w:rFonts w:ascii="Whitney Book" w:hAnsi="Whitney Book"/>
          <w:b/>
          <w:color w:val="auto"/>
        </w:rPr>
        <w:t>Other business</w:t>
      </w:r>
    </w:p>
    <w:p w14:paraId="7A1ECDD4" w14:textId="77777777" w:rsidR="00F16F6A" w:rsidRDefault="00F16F6A" w:rsidP="00F16F6A">
      <w:pPr>
        <w:pStyle w:val="Default"/>
        <w:tabs>
          <w:tab w:val="left" w:pos="1530"/>
          <w:tab w:val="left" w:pos="1620"/>
        </w:tabs>
        <w:ind w:left="810"/>
        <w:outlineLvl w:val="0"/>
        <w:rPr>
          <w:rFonts w:ascii="Whitney Book" w:hAnsi="Whitney Book"/>
          <w:b/>
          <w:color w:val="auto"/>
        </w:rPr>
      </w:pPr>
    </w:p>
    <w:p w14:paraId="628F2A30" w14:textId="2495AB51" w:rsidR="00F16F6A" w:rsidRDefault="00F16F6A" w:rsidP="00F16F6A">
      <w:pPr>
        <w:pStyle w:val="Default"/>
        <w:tabs>
          <w:tab w:val="left" w:pos="1530"/>
          <w:tab w:val="left" w:pos="1620"/>
        </w:tabs>
        <w:outlineLvl w:val="0"/>
        <w:rPr>
          <w:rFonts w:ascii="Whitney Book" w:hAnsi="Whitney Book"/>
          <w:color w:val="auto"/>
        </w:rPr>
      </w:pPr>
      <w:r>
        <w:rPr>
          <w:rFonts w:ascii="Whitney Book" w:hAnsi="Whitney Book"/>
          <w:color w:val="auto"/>
        </w:rPr>
        <w:t>Claire Rushton will review</w:t>
      </w:r>
      <w:r w:rsidR="00A41000">
        <w:rPr>
          <w:rFonts w:ascii="Whitney Book" w:hAnsi="Whitney Book"/>
          <w:color w:val="auto"/>
        </w:rPr>
        <w:t xml:space="preserve"> the calendar to identify</w:t>
      </w:r>
      <w:r>
        <w:rPr>
          <w:rFonts w:ascii="Whitney Book" w:hAnsi="Whitney Book"/>
          <w:color w:val="auto"/>
        </w:rPr>
        <w:t xml:space="preserve"> the remaining </w:t>
      </w:r>
      <w:r w:rsidR="00A41000">
        <w:rPr>
          <w:rFonts w:ascii="Whitney Book" w:hAnsi="Whitney Book"/>
          <w:color w:val="auto"/>
        </w:rPr>
        <w:t xml:space="preserve">references to the </w:t>
      </w:r>
      <w:proofErr w:type="spellStart"/>
      <w:r w:rsidR="00A41000">
        <w:rPr>
          <w:rFonts w:ascii="Whitney Book" w:hAnsi="Whitney Book"/>
          <w:color w:val="auto"/>
        </w:rPr>
        <w:t>BEd</w:t>
      </w:r>
      <w:proofErr w:type="spellEnd"/>
      <w:r w:rsidR="00A41000">
        <w:rPr>
          <w:rFonts w:ascii="Whitney Book" w:hAnsi="Whitney Book"/>
          <w:color w:val="auto"/>
        </w:rPr>
        <w:t xml:space="preserve"> as a </w:t>
      </w:r>
      <w:r>
        <w:rPr>
          <w:rFonts w:ascii="Whitney Book" w:hAnsi="Whitney Book"/>
          <w:color w:val="auto"/>
        </w:rPr>
        <w:t>12-month</w:t>
      </w:r>
      <w:r w:rsidR="00A41000">
        <w:rPr>
          <w:rFonts w:ascii="Whitney Book" w:hAnsi="Whitney Book"/>
          <w:color w:val="auto"/>
        </w:rPr>
        <w:t xml:space="preserve"> program</w:t>
      </w:r>
      <w:r>
        <w:rPr>
          <w:rFonts w:ascii="Whitney Book" w:hAnsi="Whitney Book"/>
          <w:color w:val="auto"/>
        </w:rPr>
        <w:t xml:space="preserve"> </w:t>
      </w:r>
      <w:r w:rsidR="00A41000">
        <w:rPr>
          <w:rFonts w:ascii="Whitney Book" w:hAnsi="Whitney Book"/>
          <w:color w:val="auto"/>
        </w:rPr>
        <w:t>and prepare a combined Cat 2 change form to reflect change to 11-month program</w:t>
      </w:r>
      <w:r>
        <w:rPr>
          <w:rFonts w:ascii="Whitney Book" w:hAnsi="Whitney Book"/>
          <w:color w:val="auto"/>
        </w:rPr>
        <w:t xml:space="preserve">. </w:t>
      </w:r>
    </w:p>
    <w:p w14:paraId="0ACB4245" w14:textId="77777777" w:rsidR="00F16F6A" w:rsidRPr="00F16F6A" w:rsidRDefault="00F16F6A" w:rsidP="00F16F6A">
      <w:pPr>
        <w:pStyle w:val="Default"/>
        <w:tabs>
          <w:tab w:val="left" w:pos="1530"/>
          <w:tab w:val="left" w:pos="1620"/>
        </w:tabs>
        <w:outlineLvl w:val="0"/>
        <w:rPr>
          <w:rFonts w:ascii="Whitney Book" w:hAnsi="Whitney Book"/>
          <w:color w:val="auto"/>
        </w:rPr>
      </w:pPr>
    </w:p>
    <w:p w14:paraId="206CC4AD" w14:textId="2292EEB6" w:rsidR="00097EDA" w:rsidRDefault="00097EDA" w:rsidP="00F16F6A">
      <w:pPr>
        <w:pStyle w:val="Default"/>
        <w:tabs>
          <w:tab w:val="left" w:pos="1530"/>
          <w:tab w:val="left" w:pos="1620"/>
        </w:tabs>
        <w:spacing w:line="480" w:lineRule="auto"/>
        <w:outlineLvl w:val="0"/>
        <w:rPr>
          <w:rFonts w:ascii="Whitney Book" w:hAnsi="Whitney Book"/>
          <w:b/>
          <w:color w:val="auto"/>
        </w:rPr>
      </w:pPr>
      <w:r w:rsidRPr="00F44943">
        <w:rPr>
          <w:rFonts w:ascii="Whitney Book" w:hAnsi="Whitney Book"/>
          <w:b/>
          <w:color w:val="auto"/>
        </w:rPr>
        <w:t>Next meeting date:</w:t>
      </w:r>
      <w:r w:rsidR="0060531B" w:rsidRPr="00F44943">
        <w:rPr>
          <w:rFonts w:ascii="Whitney Book" w:hAnsi="Whitney Book"/>
          <w:b/>
          <w:color w:val="auto"/>
        </w:rPr>
        <w:t xml:space="preserve"> </w:t>
      </w:r>
      <w:r w:rsidR="00197D53">
        <w:rPr>
          <w:rFonts w:ascii="Whitney Book" w:hAnsi="Whitney Book"/>
          <w:b/>
          <w:color w:val="auto"/>
        </w:rPr>
        <w:t xml:space="preserve">Wed. December 6, 3-4 pm </w:t>
      </w:r>
    </w:p>
    <w:p w14:paraId="07C1D587" w14:textId="77777777" w:rsidR="00097EDA" w:rsidRPr="00F44943" w:rsidRDefault="00097EDA" w:rsidP="00097EDA">
      <w:pPr>
        <w:pStyle w:val="Default"/>
        <w:tabs>
          <w:tab w:val="left" w:pos="1530"/>
          <w:tab w:val="left" w:pos="1620"/>
        </w:tabs>
        <w:spacing w:line="480" w:lineRule="auto"/>
        <w:ind w:left="450"/>
        <w:rPr>
          <w:rFonts w:ascii="Whitney Book" w:hAnsi="Whitney Book"/>
        </w:rPr>
      </w:pPr>
    </w:p>
    <w:p w14:paraId="322943C2" w14:textId="77777777" w:rsidR="00635AB3" w:rsidRPr="00F44943" w:rsidRDefault="00635AB3" w:rsidP="00635AB3">
      <w:pPr>
        <w:pStyle w:val="ListParagraph"/>
        <w:rPr>
          <w:rFonts w:ascii="Whitney Book" w:hAnsi="Whitney Book" w:cs="Arial"/>
        </w:rPr>
      </w:pPr>
    </w:p>
    <w:p w14:paraId="7419274A" w14:textId="77777777" w:rsidR="005B2728" w:rsidRPr="00F44943" w:rsidRDefault="005B2728" w:rsidP="00C31A53">
      <w:pPr>
        <w:pStyle w:val="Default"/>
        <w:tabs>
          <w:tab w:val="left" w:pos="1530"/>
          <w:tab w:val="left" w:pos="1890"/>
        </w:tabs>
        <w:ind w:left="1440" w:firstLine="96"/>
        <w:rPr>
          <w:rFonts w:ascii="Whitney Book" w:hAnsi="Whitney Book" w:cstheme="minorHAnsi"/>
          <w:color w:val="auto"/>
          <w:sz w:val="28"/>
        </w:rPr>
      </w:pPr>
    </w:p>
    <w:p w14:paraId="04053C78" w14:textId="77777777" w:rsidR="00EA67B7" w:rsidRPr="00F44943" w:rsidRDefault="00EA67B7">
      <w:pPr>
        <w:pStyle w:val="Default"/>
        <w:tabs>
          <w:tab w:val="left" w:pos="1530"/>
          <w:tab w:val="left" w:pos="1890"/>
        </w:tabs>
        <w:ind w:left="1440" w:firstLine="96"/>
        <w:rPr>
          <w:rFonts w:ascii="Whitney Book" w:hAnsi="Whitney Book" w:cstheme="minorHAnsi"/>
          <w:color w:val="auto"/>
          <w:sz w:val="28"/>
        </w:rPr>
      </w:pPr>
    </w:p>
    <w:sectPr w:rsidR="00EA67B7" w:rsidRPr="00F44943" w:rsidSect="007A789B">
      <w:headerReference w:type="default" r:id="rId9"/>
      <w:pgSz w:w="12240" w:h="15840"/>
      <w:pgMar w:top="540" w:right="144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258AE" w14:textId="77777777" w:rsidR="003F17FD" w:rsidRDefault="003F17FD" w:rsidP="001F29B0">
      <w:r>
        <w:separator/>
      </w:r>
    </w:p>
  </w:endnote>
  <w:endnote w:type="continuationSeparator" w:id="0">
    <w:p w14:paraId="3C6CF651" w14:textId="77777777" w:rsidR="003F17FD" w:rsidRDefault="003F17FD" w:rsidP="001F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hitney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8C645" w14:textId="77777777" w:rsidR="003F17FD" w:rsidRDefault="003F17FD" w:rsidP="001F29B0">
      <w:r>
        <w:separator/>
      </w:r>
    </w:p>
  </w:footnote>
  <w:footnote w:type="continuationSeparator" w:id="0">
    <w:p w14:paraId="05627D1B" w14:textId="77777777" w:rsidR="003F17FD" w:rsidRDefault="003F17FD" w:rsidP="001F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11F8" w14:textId="4D8E5AED" w:rsidR="004F2FED" w:rsidRDefault="00E00B90">
    <w:pPr>
      <w:pStyle w:val="Header"/>
    </w:pPr>
    <w:r>
      <w:rPr>
        <w:noProof/>
        <w:lang w:eastAsia="ja-JP"/>
      </w:rPr>
      <w:drawing>
        <wp:inline distT="0" distB="0" distL="0" distR="0" wp14:anchorId="722A7DD9" wp14:editId="5F57B5E4">
          <wp:extent cx="3124200" cy="407295"/>
          <wp:effectExtent l="0" t="0" r="0" b="0"/>
          <wp:docPr id="2" name="Picture 2" descr="H:\Templates\Logo\UBC-FoE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Logo\UBC-FoE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3123" cy="42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2C0BC6" w14:textId="77777777" w:rsidR="004F2FED" w:rsidRDefault="004F2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AFA"/>
    <w:multiLevelType w:val="hybridMultilevel"/>
    <w:tmpl w:val="BEBCEB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A67"/>
    <w:multiLevelType w:val="hybridMultilevel"/>
    <w:tmpl w:val="4F4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408B5"/>
    <w:multiLevelType w:val="hybridMultilevel"/>
    <w:tmpl w:val="794A729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F336A3"/>
    <w:multiLevelType w:val="hybridMultilevel"/>
    <w:tmpl w:val="7BE23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81A8E"/>
    <w:multiLevelType w:val="hybridMultilevel"/>
    <w:tmpl w:val="963033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6884"/>
    <w:multiLevelType w:val="hybridMultilevel"/>
    <w:tmpl w:val="E0BE9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77AA"/>
    <w:multiLevelType w:val="hybridMultilevel"/>
    <w:tmpl w:val="EF4610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EC03DE"/>
    <w:multiLevelType w:val="hybridMultilevel"/>
    <w:tmpl w:val="18BC3D4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B330C02"/>
    <w:multiLevelType w:val="hybridMultilevel"/>
    <w:tmpl w:val="A49805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8D44FC9"/>
    <w:multiLevelType w:val="hybridMultilevel"/>
    <w:tmpl w:val="460C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E0A6F"/>
    <w:multiLevelType w:val="hybridMultilevel"/>
    <w:tmpl w:val="901032CC"/>
    <w:lvl w:ilvl="0" w:tplc="CDC0EA1A">
      <w:numFmt w:val="bullet"/>
      <w:lvlText w:val="-"/>
      <w:lvlJc w:val="left"/>
      <w:pPr>
        <w:ind w:left="720" w:hanging="360"/>
      </w:pPr>
      <w:rPr>
        <w:rFonts w:ascii="Whitney Book" w:eastAsia="Times New Roman" w:hAnsi="Whitney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0518D"/>
    <w:multiLevelType w:val="hybridMultilevel"/>
    <w:tmpl w:val="963033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4306D"/>
    <w:multiLevelType w:val="hybridMultilevel"/>
    <w:tmpl w:val="9F40F3E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951E3"/>
    <w:multiLevelType w:val="hybridMultilevel"/>
    <w:tmpl w:val="8392E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5687E"/>
    <w:multiLevelType w:val="hybridMultilevel"/>
    <w:tmpl w:val="81B805D4"/>
    <w:lvl w:ilvl="0" w:tplc="379A78C4">
      <w:start w:val="4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7934AC7"/>
    <w:multiLevelType w:val="hybridMultilevel"/>
    <w:tmpl w:val="D504B6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86359EF"/>
    <w:multiLevelType w:val="hybridMultilevel"/>
    <w:tmpl w:val="F864BC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15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B1"/>
    <w:rsid w:val="00001713"/>
    <w:rsid w:val="0000299D"/>
    <w:rsid w:val="000071F3"/>
    <w:rsid w:val="0001001E"/>
    <w:rsid w:val="000143EF"/>
    <w:rsid w:val="000176AB"/>
    <w:rsid w:val="00031361"/>
    <w:rsid w:val="00036E79"/>
    <w:rsid w:val="00036EE2"/>
    <w:rsid w:val="00040175"/>
    <w:rsid w:val="00042384"/>
    <w:rsid w:val="00042EA0"/>
    <w:rsid w:val="00045486"/>
    <w:rsid w:val="000476D4"/>
    <w:rsid w:val="00056B1A"/>
    <w:rsid w:val="00064E9A"/>
    <w:rsid w:val="00066A8B"/>
    <w:rsid w:val="00074B34"/>
    <w:rsid w:val="0008018F"/>
    <w:rsid w:val="00090418"/>
    <w:rsid w:val="000917B8"/>
    <w:rsid w:val="0009289F"/>
    <w:rsid w:val="00093A84"/>
    <w:rsid w:val="00095FBC"/>
    <w:rsid w:val="00097EDA"/>
    <w:rsid w:val="000A3D23"/>
    <w:rsid w:val="000A4CB6"/>
    <w:rsid w:val="000B3133"/>
    <w:rsid w:val="000E2A94"/>
    <w:rsid w:val="000E4A28"/>
    <w:rsid w:val="000F3235"/>
    <w:rsid w:val="00102D97"/>
    <w:rsid w:val="001109A2"/>
    <w:rsid w:val="001124B9"/>
    <w:rsid w:val="00117524"/>
    <w:rsid w:val="001249A2"/>
    <w:rsid w:val="00135A43"/>
    <w:rsid w:val="00135C50"/>
    <w:rsid w:val="00143137"/>
    <w:rsid w:val="001446B2"/>
    <w:rsid w:val="001532AE"/>
    <w:rsid w:val="00157F82"/>
    <w:rsid w:val="001721E7"/>
    <w:rsid w:val="00173E24"/>
    <w:rsid w:val="00197D53"/>
    <w:rsid w:val="001A326C"/>
    <w:rsid w:val="001B49B8"/>
    <w:rsid w:val="001B623A"/>
    <w:rsid w:val="001D011F"/>
    <w:rsid w:val="001D2000"/>
    <w:rsid w:val="001E7165"/>
    <w:rsid w:val="001F29B0"/>
    <w:rsid w:val="001F2E6E"/>
    <w:rsid w:val="001F522E"/>
    <w:rsid w:val="00201D39"/>
    <w:rsid w:val="00212D39"/>
    <w:rsid w:val="0022227E"/>
    <w:rsid w:val="0022345F"/>
    <w:rsid w:val="00223F9F"/>
    <w:rsid w:val="00232787"/>
    <w:rsid w:val="00232FF8"/>
    <w:rsid w:val="002335A5"/>
    <w:rsid w:val="002409A3"/>
    <w:rsid w:val="00241EE9"/>
    <w:rsid w:val="00241F31"/>
    <w:rsid w:val="00252CDE"/>
    <w:rsid w:val="00255A4C"/>
    <w:rsid w:val="00274ECE"/>
    <w:rsid w:val="00275D56"/>
    <w:rsid w:val="002810E8"/>
    <w:rsid w:val="00283062"/>
    <w:rsid w:val="00285D0D"/>
    <w:rsid w:val="0029282F"/>
    <w:rsid w:val="00297C5F"/>
    <w:rsid w:val="002A0D6D"/>
    <w:rsid w:val="002A52AF"/>
    <w:rsid w:val="002A64D0"/>
    <w:rsid w:val="002A7370"/>
    <w:rsid w:val="002B7AE5"/>
    <w:rsid w:val="002C5BC6"/>
    <w:rsid w:val="002D39EF"/>
    <w:rsid w:val="002D413F"/>
    <w:rsid w:val="002D547A"/>
    <w:rsid w:val="002D75A8"/>
    <w:rsid w:val="002F6531"/>
    <w:rsid w:val="003005AB"/>
    <w:rsid w:val="003006AA"/>
    <w:rsid w:val="00303370"/>
    <w:rsid w:val="00303717"/>
    <w:rsid w:val="0030569A"/>
    <w:rsid w:val="0031282D"/>
    <w:rsid w:val="003241E6"/>
    <w:rsid w:val="0033265F"/>
    <w:rsid w:val="00335D53"/>
    <w:rsid w:val="003400FB"/>
    <w:rsid w:val="00342BAF"/>
    <w:rsid w:val="00352D4D"/>
    <w:rsid w:val="0035314C"/>
    <w:rsid w:val="00354BE2"/>
    <w:rsid w:val="00356960"/>
    <w:rsid w:val="003607B5"/>
    <w:rsid w:val="0036303A"/>
    <w:rsid w:val="00370BBC"/>
    <w:rsid w:val="00383EDB"/>
    <w:rsid w:val="00390FB6"/>
    <w:rsid w:val="00392FB1"/>
    <w:rsid w:val="003A62C9"/>
    <w:rsid w:val="003B0A4E"/>
    <w:rsid w:val="003B0DCD"/>
    <w:rsid w:val="003B664A"/>
    <w:rsid w:val="003D2B37"/>
    <w:rsid w:val="003D4C21"/>
    <w:rsid w:val="003D7CAD"/>
    <w:rsid w:val="003F17FD"/>
    <w:rsid w:val="003F2D29"/>
    <w:rsid w:val="003F4B06"/>
    <w:rsid w:val="00407081"/>
    <w:rsid w:val="0040756A"/>
    <w:rsid w:val="0041447F"/>
    <w:rsid w:val="0041511F"/>
    <w:rsid w:val="00416B5A"/>
    <w:rsid w:val="00420DE9"/>
    <w:rsid w:val="00420EE5"/>
    <w:rsid w:val="004305BA"/>
    <w:rsid w:val="00431A40"/>
    <w:rsid w:val="00433893"/>
    <w:rsid w:val="00441D27"/>
    <w:rsid w:val="00443E2E"/>
    <w:rsid w:val="00445C21"/>
    <w:rsid w:val="00450B6E"/>
    <w:rsid w:val="00451E11"/>
    <w:rsid w:val="00460CEE"/>
    <w:rsid w:val="00470FB7"/>
    <w:rsid w:val="00472914"/>
    <w:rsid w:val="00480672"/>
    <w:rsid w:val="0048123B"/>
    <w:rsid w:val="00481D48"/>
    <w:rsid w:val="004833E7"/>
    <w:rsid w:val="00483D5D"/>
    <w:rsid w:val="00490B5D"/>
    <w:rsid w:val="00492B7A"/>
    <w:rsid w:val="004A6CF5"/>
    <w:rsid w:val="004A6EDE"/>
    <w:rsid w:val="004B4243"/>
    <w:rsid w:val="004B6215"/>
    <w:rsid w:val="004C572F"/>
    <w:rsid w:val="004E13A0"/>
    <w:rsid w:val="004E39DB"/>
    <w:rsid w:val="004E51B8"/>
    <w:rsid w:val="004E5257"/>
    <w:rsid w:val="004E71EC"/>
    <w:rsid w:val="004F2FED"/>
    <w:rsid w:val="004F3F8C"/>
    <w:rsid w:val="00502CD8"/>
    <w:rsid w:val="00513493"/>
    <w:rsid w:val="00513D38"/>
    <w:rsid w:val="0051489C"/>
    <w:rsid w:val="00521AEF"/>
    <w:rsid w:val="00527B02"/>
    <w:rsid w:val="0053757D"/>
    <w:rsid w:val="00551894"/>
    <w:rsid w:val="00551A8F"/>
    <w:rsid w:val="0055445B"/>
    <w:rsid w:val="00554E99"/>
    <w:rsid w:val="005618D1"/>
    <w:rsid w:val="00564EBA"/>
    <w:rsid w:val="0056559B"/>
    <w:rsid w:val="00582CB1"/>
    <w:rsid w:val="00583BF9"/>
    <w:rsid w:val="00585917"/>
    <w:rsid w:val="00586191"/>
    <w:rsid w:val="00594E35"/>
    <w:rsid w:val="005952AE"/>
    <w:rsid w:val="00595488"/>
    <w:rsid w:val="005979A5"/>
    <w:rsid w:val="005A4C0F"/>
    <w:rsid w:val="005A556B"/>
    <w:rsid w:val="005B2728"/>
    <w:rsid w:val="005B4C58"/>
    <w:rsid w:val="005C3697"/>
    <w:rsid w:val="005E0A65"/>
    <w:rsid w:val="005E1E92"/>
    <w:rsid w:val="005E227C"/>
    <w:rsid w:val="005E35BB"/>
    <w:rsid w:val="005E7003"/>
    <w:rsid w:val="00600CB8"/>
    <w:rsid w:val="0060531B"/>
    <w:rsid w:val="006065A6"/>
    <w:rsid w:val="00611F16"/>
    <w:rsid w:val="006134B0"/>
    <w:rsid w:val="006136FB"/>
    <w:rsid w:val="006155CE"/>
    <w:rsid w:val="00624327"/>
    <w:rsid w:val="00625FF1"/>
    <w:rsid w:val="00630EF7"/>
    <w:rsid w:val="0063474C"/>
    <w:rsid w:val="0063477B"/>
    <w:rsid w:val="00635A8E"/>
    <w:rsid w:val="00635AB3"/>
    <w:rsid w:val="006420B1"/>
    <w:rsid w:val="00647508"/>
    <w:rsid w:val="00660176"/>
    <w:rsid w:val="0066421A"/>
    <w:rsid w:val="00671AEC"/>
    <w:rsid w:val="006721B2"/>
    <w:rsid w:val="00675A90"/>
    <w:rsid w:val="00691B66"/>
    <w:rsid w:val="006A0CD7"/>
    <w:rsid w:val="006A6C7F"/>
    <w:rsid w:val="006B28E5"/>
    <w:rsid w:val="006B2CBD"/>
    <w:rsid w:val="006E334A"/>
    <w:rsid w:val="006E43E0"/>
    <w:rsid w:val="006F05C4"/>
    <w:rsid w:val="006F0674"/>
    <w:rsid w:val="006F54A6"/>
    <w:rsid w:val="006F76AB"/>
    <w:rsid w:val="007149AB"/>
    <w:rsid w:val="00716C48"/>
    <w:rsid w:val="00725AD5"/>
    <w:rsid w:val="007314EC"/>
    <w:rsid w:val="007337B0"/>
    <w:rsid w:val="00740C86"/>
    <w:rsid w:val="00744DC6"/>
    <w:rsid w:val="00746931"/>
    <w:rsid w:val="00747574"/>
    <w:rsid w:val="00752C7F"/>
    <w:rsid w:val="00756491"/>
    <w:rsid w:val="007573D6"/>
    <w:rsid w:val="0076243B"/>
    <w:rsid w:val="00762870"/>
    <w:rsid w:val="007670A6"/>
    <w:rsid w:val="007678D9"/>
    <w:rsid w:val="00773967"/>
    <w:rsid w:val="0079163F"/>
    <w:rsid w:val="00791B25"/>
    <w:rsid w:val="007922AE"/>
    <w:rsid w:val="0079269D"/>
    <w:rsid w:val="007966AD"/>
    <w:rsid w:val="007A617F"/>
    <w:rsid w:val="007A789B"/>
    <w:rsid w:val="007B6D86"/>
    <w:rsid w:val="007C4946"/>
    <w:rsid w:val="007D00F1"/>
    <w:rsid w:val="007D2E79"/>
    <w:rsid w:val="007E20A8"/>
    <w:rsid w:val="007E25D8"/>
    <w:rsid w:val="007E27BC"/>
    <w:rsid w:val="007E3FA5"/>
    <w:rsid w:val="007F2D61"/>
    <w:rsid w:val="00806F93"/>
    <w:rsid w:val="008205C9"/>
    <w:rsid w:val="008218F2"/>
    <w:rsid w:val="0083301C"/>
    <w:rsid w:val="0084107C"/>
    <w:rsid w:val="00842DB7"/>
    <w:rsid w:val="00856658"/>
    <w:rsid w:val="0086018C"/>
    <w:rsid w:val="00863AE1"/>
    <w:rsid w:val="00865B0E"/>
    <w:rsid w:val="008661A6"/>
    <w:rsid w:val="00871DD5"/>
    <w:rsid w:val="008815EB"/>
    <w:rsid w:val="00882347"/>
    <w:rsid w:val="00884032"/>
    <w:rsid w:val="0088591E"/>
    <w:rsid w:val="0088598B"/>
    <w:rsid w:val="00892704"/>
    <w:rsid w:val="00896D15"/>
    <w:rsid w:val="008A4415"/>
    <w:rsid w:val="008A68A1"/>
    <w:rsid w:val="008A7B79"/>
    <w:rsid w:val="008D7215"/>
    <w:rsid w:val="008E65E5"/>
    <w:rsid w:val="008F37B9"/>
    <w:rsid w:val="008F63BC"/>
    <w:rsid w:val="008F652C"/>
    <w:rsid w:val="008F6BEF"/>
    <w:rsid w:val="008F7446"/>
    <w:rsid w:val="00901B24"/>
    <w:rsid w:val="00914BB7"/>
    <w:rsid w:val="009163C7"/>
    <w:rsid w:val="00920EA8"/>
    <w:rsid w:val="00944FB8"/>
    <w:rsid w:val="00946A2B"/>
    <w:rsid w:val="00946EEE"/>
    <w:rsid w:val="00947583"/>
    <w:rsid w:val="00953272"/>
    <w:rsid w:val="00955F91"/>
    <w:rsid w:val="00960357"/>
    <w:rsid w:val="00973DAB"/>
    <w:rsid w:val="00974415"/>
    <w:rsid w:val="00975D30"/>
    <w:rsid w:val="00981F39"/>
    <w:rsid w:val="00985C88"/>
    <w:rsid w:val="009871A7"/>
    <w:rsid w:val="0098753D"/>
    <w:rsid w:val="0099220D"/>
    <w:rsid w:val="00992E79"/>
    <w:rsid w:val="009A0E06"/>
    <w:rsid w:val="009A2632"/>
    <w:rsid w:val="009A34AF"/>
    <w:rsid w:val="009C7076"/>
    <w:rsid w:val="009D7A63"/>
    <w:rsid w:val="009E3469"/>
    <w:rsid w:val="009F3E15"/>
    <w:rsid w:val="00A02146"/>
    <w:rsid w:val="00A07E30"/>
    <w:rsid w:val="00A12CFE"/>
    <w:rsid w:val="00A22245"/>
    <w:rsid w:val="00A23026"/>
    <w:rsid w:val="00A26FCA"/>
    <w:rsid w:val="00A40202"/>
    <w:rsid w:val="00A41000"/>
    <w:rsid w:val="00A42476"/>
    <w:rsid w:val="00A44C0B"/>
    <w:rsid w:val="00A44D1E"/>
    <w:rsid w:val="00A556BB"/>
    <w:rsid w:val="00A6015B"/>
    <w:rsid w:val="00A640BB"/>
    <w:rsid w:val="00A65916"/>
    <w:rsid w:val="00A77CAA"/>
    <w:rsid w:val="00A85A85"/>
    <w:rsid w:val="00A9583C"/>
    <w:rsid w:val="00AA132F"/>
    <w:rsid w:val="00AA1D85"/>
    <w:rsid w:val="00AA29FB"/>
    <w:rsid w:val="00AA3521"/>
    <w:rsid w:val="00AA6B73"/>
    <w:rsid w:val="00AB07FE"/>
    <w:rsid w:val="00AC2B02"/>
    <w:rsid w:val="00AD0CB8"/>
    <w:rsid w:val="00AD172C"/>
    <w:rsid w:val="00AD1CB4"/>
    <w:rsid w:val="00AE0C28"/>
    <w:rsid w:val="00AE1E0C"/>
    <w:rsid w:val="00AE2768"/>
    <w:rsid w:val="00AE6BD0"/>
    <w:rsid w:val="00AF2DBC"/>
    <w:rsid w:val="00B07DBA"/>
    <w:rsid w:val="00B155B6"/>
    <w:rsid w:val="00B26E3F"/>
    <w:rsid w:val="00B40420"/>
    <w:rsid w:val="00B44804"/>
    <w:rsid w:val="00B5013D"/>
    <w:rsid w:val="00B503D6"/>
    <w:rsid w:val="00B549B3"/>
    <w:rsid w:val="00B72FB6"/>
    <w:rsid w:val="00B757D8"/>
    <w:rsid w:val="00B76A24"/>
    <w:rsid w:val="00B8523D"/>
    <w:rsid w:val="00BA25D5"/>
    <w:rsid w:val="00BA46E4"/>
    <w:rsid w:val="00BA70CE"/>
    <w:rsid w:val="00BB7D3F"/>
    <w:rsid w:val="00BC1CE6"/>
    <w:rsid w:val="00BC2118"/>
    <w:rsid w:val="00BC2B00"/>
    <w:rsid w:val="00BD0BCE"/>
    <w:rsid w:val="00BD4D32"/>
    <w:rsid w:val="00BD5F69"/>
    <w:rsid w:val="00BD6037"/>
    <w:rsid w:val="00BD6211"/>
    <w:rsid w:val="00BE0717"/>
    <w:rsid w:val="00BE25B5"/>
    <w:rsid w:val="00BE526F"/>
    <w:rsid w:val="00BF1B6F"/>
    <w:rsid w:val="00BF3D39"/>
    <w:rsid w:val="00BF53E8"/>
    <w:rsid w:val="00C11A8D"/>
    <w:rsid w:val="00C140EF"/>
    <w:rsid w:val="00C164F1"/>
    <w:rsid w:val="00C31061"/>
    <w:rsid w:val="00C31A53"/>
    <w:rsid w:val="00C31C9A"/>
    <w:rsid w:val="00C31DA8"/>
    <w:rsid w:val="00C42A84"/>
    <w:rsid w:val="00C43DF4"/>
    <w:rsid w:val="00C45AFD"/>
    <w:rsid w:val="00C4731E"/>
    <w:rsid w:val="00C47F58"/>
    <w:rsid w:val="00C502B7"/>
    <w:rsid w:val="00C50B34"/>
    <w:rsid w:val="00C52F8F"/>
    <w:rsid w:val="00C61D29"/>
    <w:rsid w:val="00C63E52"/>
    <w:rsid w:val="00C72349"/>
    <w:rsid w:val="00C744F2"/>
    <w:rsid w:val="00C7501F"/>
    <w:rsid w:val="00C75067"/>
    <w:rsid w:val="00CA14A5"/>
    <w:rsid w:val="00CA3B1B"/>
    <w:rsid w:val="00CA6D29"/>
    <w:rsid w:val="00CA794F"/>
    <w:rsid w:val="00CB257D"/>
    <w:rsid w:val="00CB55E9"/>
    <w:rsid w:val="00CB6C9D"/>
    <w:rsid w:val="00CB7589"/>
    <w:rsid w:val="00CC1430"/>
    <w:rsid w:val="00CC1E34"/>
    <w:rsid w:val="00CD034B"/>
    <w:rsid w:val="00CD1FDD"/>
    <w:rsid w:val="00CD59F6"/>
    <w:rsid w:val="00CD6240"/>
    <w:rsid w:val="00CE36DB"/>
    <w:rsid w:val="00CF42D9"/>
    <w:rsid w:val="00D01323"/>
    <w:rsid w:val="00D03219"/>
    <w:rsid w:val="00D06239"/>
    <w:rsid w:val="00D06758"/>
    <w:rsid w:val="00D07AF7"/>
    <w:rsid w:val="00D12652"/>
    <w:rsid w:val="00D14BFF"/>
    <w:rsid w:val="00D15795"/>
    <w:rsid w:val="00D17A01"/>
    <w:rsid w:val="00D17FC1"/>
    <w:rsid w:val="00D20438"/>
    <w:rsid w:val="00D21473"/>
    <w:rsid w:val="00D2233C"/>
    <w:rsid w:val="00D3769E"/>
    <w:rsid w:val="00D41DFB"/>
    <w:rsid w:val="00D551A5"/>
    <w:rsid w:val="00D630BC"/>
    <w:rsid w:val="00D80524"/>
    <w:rsid w:val="00D82337"/>
    <w:rsid w:val="00D82670"/>
    <w:rsid w:val="00D82CD4"/>
    <w:rsid w:val="00D94C95"/>
    <w:rsid w:val="00DB7CE8"/>
    <w:rsid w:val="00DC10F9"/>
    <w:rsid w:val="00DC120B"/>
    <w:rsid w:val="00DC3E3E"/>
    <w:rsid w:val="00DC778F"/>
    <w:rsid w:val="00DE2935"/>
    <w:rsid w:val="00DE7B85"/>
    <w:rsid w:val="00DF26C0"/>
    <w:rsid w:val="00DF66CB"/>
    <w:rsid w:val="00E00B90"/>
    <w:rsid w:val="00E02B67"/>
    <w:rsid w:val="00E03237"/>
    <w:rsid w:val="00E05CD5"/>
    <w:rsid w:val="00E17EE3"/>
    <w:rsid w:val="00E2755E"/>
    <w:rsid w:val="00E32A3A"/>
    <w:rsid w:val="00E37EEE"/>
    <w:rsid w:val="00E45CB9"/>
    <w:rsid w:val="00E54D66"/>
    <w:rsid w:val="00E57C94"/>
    <w:rsid w:val="00E60CAF"/>
    <w:rsid w:val="00E623AF"/>
    <w:rsid w:val="00E67F41"/>
    <w:rsid w:val="00E81BC2"/>
    <w:rsid w:val="00E83F17"/>
    <w:rsid w:val="00E853AD"/>
    <w:rsid w:val="00E91A4B"/>
    <w:rsid w:val="00E95A39"/>
    <w:rsid w:val="00EA67B7"/>
    <w:rsid w:val="00EC5F62"/>
    <w:rsid w:val="00EE34E8"/>
    <w:rsid w:val="00EE727C"/>
    <w:rsid w:val="00EF14AF"/>
    <w:rsid w:val="00EF3784"/>
    <w:rsid w:val="00EF7AD8"/>
    <w:rsid w:val="00F0331B"/>
    <w:rsid w:val="00F04C6D"/>
    <w:rsid w:val="00F05B47"/>
    <w:rsid w:val="00F060BF"/>
    <w:rsid w:val="00F063DF"/>
    <w:rsid w:val="00F12AB1"/>
    <w:rsid w:val="00F16F6A"/>
    <w:rsid w:val="00F202BD"/>
    <w:rsid w:val="00F21AE5"/>
    <w:rsid w:val="00F25791"/>
    <w:rsid w:val="00F33D3B"/>
    <w:rsid w:val="00F35A68"/>
    <w:rsid w:val="00F37E0B"/>
    <w:rsid w:val="00F44943"/>
    <w:rsid w:val="00F47F2C"/>
    <w:rsid w:val="00F522C5"/>
    <w:rsid w:val="00F567CE"/>
    <w:rsid w:val="00F618E0"/>
    <w:rsid w:val="00F72390"/>
    <w:rsid w:val="00F81D62"/>
    <w:rsid w:val="00F82376"/>
    <w:rsid w:val="00F82642"/>
    <w:rsid w:val="00F8511F"/>
    <w:rsid w:val="00F867B4"/>
    <w:rsid w:val="00F9626B"/>
    <w:rsid w:val="00F963C6"/>
    <w:rsid w:val="00FA5366"/>
    <w:rsid w:val="00FB30C9"/>
    <w:rsid w:val="00FB4421"/>
    <w:rsid w:val="00FB5796"/>
    <w:rsid w:val="00FC01DB"/>
    <w:rsid w:val="00FC1EFC"/>
    <w:rsid w:val="00FD3EF5"/>
    <w:rsid w:val="00FD438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0E13A"/>
  <w15:docId w15:val="{867D688C-A183-49A8-B3CF-54644D2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20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20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B6F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^Title"/>
    <w:basedOn w:val="Title0"/>
    <w:link w:val="TitleChar"/>
    <w:qFormat/>
    <w:rsid w:val="00F12AB1"/>
    <w:pPr>
      <w:pBdr>
        <w:bottom w:val="single" w:sz="18" w:space="1" w:color="632423" w:themeColor="accent2" w:themeShade="80"/>
      </w:pBdr>
      <w:jc w:val="center"/>
    </w:pPr>
    <w:rPr>
      <w:rFonts w:ascii="Trebuchet MS" w:hAnsi="Trebuchet MS"/>
      <w:b/>
      <w:color w:val="632423" w:themeColor="accent2" w:themeShade="80"/>
      <w:sz w:val="40"/>
    </w:rPr>
  </w:style>
  <w:style w:type="character" w:customStyle="1" w:styleId="TitleChar">
    <w:name w:val="^Title Char"/>
    <w:basedOn w:val="TitleChar0"/>
    <w:link w:val="Title"/>
    <w:rsid w:val="00F12AB1"/>
    <w:rPr>
      <w:rFonts w:ascii="Trebuchet MS" w:eastAsiaTheme="majorEastAsia" w:hAnsi="Trebuchet MS" w:cstheme="majorBidi"/>
      <w:b/>
      <w:color w:val="632423" w:themeColor="accent2" w:themeShade="80"/>
      <w:spacing w:val="5"/>
      <w:kern w:val="28"/>
      <w:sz w:val="40"/>
      <w:szCs w:val="52"/>
    </w:rPr>
  </w:style>
  <w:style w:type="paragraph" w:styleId="Title0">
    <w:name w:val="Title"/>
    <w:basedOn w:val="Normal"/>
    <w:next w:val="Normal"/>
    <w:link w:val="TitleChar0"/>
    <w:uiPriority w:val="10"/>
    <w:qFormat/>
    <w:rsid w:val="00F12A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0">
    <w:name w:val="Title Char"/>
    <w:basedOn w:val="DefaultParagraphFont"/>
    <w:link w:val="Title0"/>
    <w:uiPriority w:val="10"/>
    <w:rsid w:val="00F12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81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B6D86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B6D86"/>
    <w:rPr>
      <w:rFonts w:ascii="Calibri" w:hAnsi="Calibr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CC14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F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F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F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.educ.ubc.ca/students/policies-and-gui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78D9-50AF-4DF6-9197-9479230D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Kim</dc:creator>
  <cp:lastModifiedBy>Hirano, Momoko</cp:lastModifiedBy>
  <cp:revision>2</cp:revision>
  <cp:lastPrinted>2015-03-02T18:18:00Z</cp:lastPrinted>
  <dcterms:created xsi:type="dcterms:W3CDTF">2017-12-14T21:03:00Z</dcterms:created>
  <dcterms:modified xsi:type="dcterms:W3CDTF">2017-12-14T21:03:00Z</dcterms:modified>
</cp:coreProperties>
</file>